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C181" w14:textId="77777777" w:rsidR="0041468F" w:rsidRDefault="0041468F" w:rsidP="0041468F">
      <w:pPr>
        <w:pStyle w:val="Heading1"/>
      </w:pPr>
      <w:r>
        <w:tab/>
      </w:r>
    </w:p>
    <w:p w14:paraId="5C7C26D6" w14:textId="77777777" w:rsidR="0041468F" w:rsidRDefault="0041468F" w:rsidP="0041468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5E9901" wp14:editId="43209C19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914400</wp:posOffset>
                </wp:positionV>
                <wp:extent cx="471805" cy="619760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28AD" w14:textId="77777777" w:rsidR="0041468F" w:rsidRDefault="0041468F" w:rsidP="0041468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C6EE479" wp14:editId="353FB2E0">
                                  <wp:extent cx="285750" cy="5238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E99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0pt;margin-top:1in;width:37.15pt;height:48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" filled="f" stroked="f">
                <v:textbox style="mso-fit-shape-to-text:t">
                  <w:txbxContent>
                    <w:p w14:paraId="7D9028AD" w14:textId="77777777" w:rsidR="0041468F" w:rsidRDefault="0041468F" w:rsidP="0041468F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C6EE479" wp14:editId="353FB2E0">
                            <wp:extent cx="285750" cy="5238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131AA" wp14:editId="0FAB24A5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1143000</wp:posOffset>
                </wp:positionV>
                <wp:extent cx="2171700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17217" w14:textId="77777777" w:rsidR="0041468F" w:rsidRDefault="0041468F" w:rsidP="0041468F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Remember conserving our natural resources is always a good idea.</w:t>
                            </w:r>
                          </w:p>
                          <w:p w14:paraId="4482AD6E" w14:textId="77777777" w:rsidR="0041468F" w:rsidRDefault="0041468F" w:rsidP="0041468F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31AA" id="Text Box 1" o:spid="_x0000_s1027" type="#_x0000_t202" style="position:absolute;left:0;text-align:left;margin-left:189pt;margin-top:90pt;width:17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P6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" filled="f" stroked="f">
                <v:textbox>
                  <w:txbxContent>
                    <w:p w14:paraId="1A017217" w14:textId="77777777" w:rsidR="0041468F" w:rsidRDefault="0041468F" w:rsidP="0041468F">
                      <w:pPr>
                        <w:jc w:val="right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Remember conserving our natural resources is always a good idea.</w:t>
                      </w:r>
                    </w:p>
                    <w:p w14:paraId="4482AD6E" w14:textId="77777777" w:rsidR="0041468F" w:rsidRDefault="0041468F" w:rsidP="0041468F">
                      <w:pPr>
                        <w:jc w:val="right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91505231"/>
      <w:r>
        <w:object w:dxaOrig="4605" w:dyaOrig="2370" w14:anchorId="33A99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18.5pt" o:ole="">
            <v:imagedata r:id="rId10" o:title="" croptop="29484f" cropleft="-936f" gain="93623f"/>
          </v:shape>
          <o:OLEObject Type="Embed" ProgID="AcroExch.Document.DC" ShapeID="_x0000_i1025" DrawAspect="Content" ObjectID="_1708508696" r:id="rId11"/>
        </w:object>
      </w:r>
      <w:bookmarkEnd w:id="0"/>
    </w:p>
    <w:p w14:paraId="47D5A4AD" w14:textId="254AEA63" w:rsidR="0041468F" w:rsidRDefault="0041468F" w:rsidP="0041468F">
      <w:pPr>
        <w:jc w:val="center"/>
        <w:rPr>
          <w:rStyle w:val="Hyperlink"/>
          <w:rFonts w:ascii="Arial" w:hAnsi="Arial" w:cs="Arial"/>
          <w:b/>
          <w:sz w:val="16"/>
          <w:szCs w:val="16"/>
        </w:rPr>
      </w:pPr>
    </w:p>
    <w:p w14:paraId="16D6BC52" w14:textId="68809119" w:rsidR="0041468F" w:rsidRDefault="0041468F" w:rsidP="0041468F">
      <w:r>
        <w:t xml:space="preserve">                                                   </w:t>
      </w:r>
    </w:p>
    <w:p w14:paraId="274B5848" w14:textId="6E3656F4" w:rsidR="00367BCF" w:rsidRDefault="00036674" w:rsidP="0041468F">
      <w:r>
        <w:t xml:space="preserve">Minutes of the </w:t>
      </w:r>
      <w:r w:rsidR="0016358F">
        <w:t>February 15</w:t>
      </w:r>
      <w:r>
        <w:t>, 202</w:t>
      </w:r>
      <w:r w:rsidR="00545EAD">
        <w:t>2</w:t>
      </w:r>
      <w:r>
        <w:t xml:space="preserve"> monthly meeting of the commissioners of the CHWP.</w:t>
      </w:r>
    </w:p>
    <w:p w14:paraId="33FB4A83" w14:textId="4A665410" w:rsidR="00036674" w:rsidRDefault="00036674" w:rsidP="0041468F"/>
    <w:p w14:paraId="62BD3EAD" w14:textId="05924CBC" w:rsidR="00545EAD" w:rsidRDefault="00036674" w:rsidP="0041468F">
      <w:r w:rsidRPr="0016358F">
        <w:rPr>
          <w:b/>
          <w:bCs/>
        </w:rPr>
        <w:t>Present:</w:t>
      </w:r>
      <w:r>
        <w:t xml:space="preserve">   Kelly Alois, William Alois, Richard Bairam, Ray Bonney, Joan McDonald, </w:t>
      </w:r>
      <w:r w:rsidR="0016358F">
        <w:t>Attorney BJ Branch</w:t>
      </w:r>
    </w:p>
    <w:p w14:paraId="52B3C6CC" w14:textId="26B6A78E" w:rsidR="00036674" w:rsidRDefault="00036674" w:rsidP="0041468F">
      <w:r>
        <w:t>Chris Culberson – Superintendent</w:t>
      </w:r>
    </w:p>
    <w:p w14:paraId="1EFD7947" w14:textId="77777777" w:rsidR="0016358F" w:rsidRDefault="0016358F" w:rsidP="0041468F">
      <w:pPr>
        <w:rPr>
          <w:b/>
          <w:bCs/>
        </w:rPr>
      </w:pPr>
    </w:p>
    <w:p w14:paraId="0DC10547" w14:textId="5896746E" w:rsidR="00545EAD" w:rsidRPr="0016358F" w:rsidRDefault="00545EAD" w:rsidP="0041468F">
      <w:pPr>
        <w:rPr>
          <w:b/>
          <w:bCs/>
        </w:rPr>
      </w:pPr>
      <w:r w:rsidRPr="0016358F">
        <w:rPr>
          <w:b/>
          <w:bCs/>
        </w:rPr>
        <w:t xml:space="preserve">Not Present </w:t>
      </w:r>
    </w:p>
    <w:p w14:paraId="03E60695" w14:textId="2F14E2ED" w:rsidR="00545EAD" w:rsidRDefault="00545EAD" w:rsidP="0041468F">
      <w:r>
        <w:t>Carol Hardy - Clerk</w:t>
      </w:r>
    </w:p>
    <w:p w14:paraId="24F611D7" w14:textId="77777777" w:rsidR="0016358F" w:rsidRDefault="0016358F" w:rsidP="0016358F">
      <w:r>
        <w:t>Betty St Germain - Bookkeeper</w:t>
      </w:r>
    </w:p>
    <w:p w14:paraId="0F17227A" w14:textId="77777777" w:rsidR="0016358F" w:rsidRDefault="0016358F" w:rsidP="0016358F"/>
    <w:p w14:paraId="2490ACF7" w14:textId="5D483DB2" w:rsidR="00036674" w:rsidRDefault="00036674" w:rsidP="0041468F"/>
    <w:p w14:paraId="3773B7D2" w14:textId="25E48128" w:rsidR="00036674" w:rsidRDefault="00036674" w:rsidP="0041468F">
      <w:r>
        <w:t>Meeting was called to order at 6:3</w:t>
      </w:r>
      <w:r w:rsidR="00AD0F80">
        <w:t>1</w:t>
      </w:r>
      <w:r w:rsidR="005C41AA">
        <w:t xml:space="preserve"> </w:t>
      </w:r>
      <w:r>
        <w:t>by chair Bill Alois</w:t>
      </w:r>
    </w:p>
    <w:p w14:paraId="5CBD8BF1" w14:textId="6EAE8646" w:rsidR="00545EAD" w:rsidRDefault="00545EAD" w:rsidP="0041468F"/>
    <w:p w14:paraId="17EE25BB" w14:textId="573BB743" w:rsidR="00036674" w:rsidRDefault="00036674" w:rsidP="0041468F">
      <w:r>
        <w:t xml:space="preserve">Motion made by Ray Bonney and seconded by </w:t>
      </w:r>
      <w:r w:rsidR="0016358F">
        <w:t>Richard Bairam</w:t>
      </w:r>
      <w:r>
        <w:t xml:space="preserve"> to approve</w:t>
      </w:r>
      <w:r w:rsidR="00C2491D">
        <w:t xml:space="preserve"> </w:t>
      </w:r>
      <w:r>
        <w:t xml:space="preserve">the minutes of the </w:t>
      </w:r>
      <w:r w:rsidR="0016358F">
        <w:t>January 18</w:t>
      </w:r>
      <w:r w:rsidR="0016358F" w:rsidRPr="0016358F">
        <w:rPr>
          <w:vertAlign w:val="superscript"/>
        </w:rPr>
        <w:t>th</w:t>
      </w:r>
      <w:r w:rsidR="0016358F">
        <w:t>, 2002</w:t>
      </w:r>
      <w:r>
        <w:t xml:space="preserve"> Meeting.  All in favor.</w:t>
      </w:r>
    </w:p>
    <w:p w14:paraId="33ABF50F" w14:textId="66E51052" w:rsidR="00036674" w:rsidRDefault="00036674" w:rsidP="0041468F"/>
    <w:p w14:paraId="7CB00BC0" w14:textId="471605F4" w:rsidR="00036674" w:rsidRDefault="005C7B25" w:rsidP="0041468F">
      <w:r>
        <w:t>Treasurer Reports</w:t>
      </w:r>
    </w:p>
    <w:p w14:paraId="58178F79" w14:textId="20126C3B" w:rsidR="005C7B25" w:rsidRDefault="005C7B25" w:rsidP="0041468F"/>
    <w:p w14:paraId="7DCED9F0" w14:textId="5775B582" w:rsidR="005C7B25" w:rsidRDefault="005C7B25" w:rsidP="0041468F">
      <w:r>
        <w:t>Business checking account</w:t>
      </w:r>
      <w:r>
        <w:tab/>
      </w:r>
      <w:r>
        <w:tab/>
        <w:t>$</w:t>
      </w:r>
      <w:r w:rsidR="0016358F">
        <w:t>257,243.01</w:t>
      </w:r>
    </w:p>
    <w:p w14:paraId="562EC12A" w14:textId="1C4D7AE1" w:rsidR="005C7B25" w:rsidRDefault="005C7B25" w:rsidP="0041468F">
      <w:r>
        <w:t>Money Market account</w:t>
      </w:r>
      <w:r>
        <w:tab/>
      </w:r>
      <w:r>
        <w:tab/>
        <w:t>$</w:t>
      </w:r>
      <w:r w:rsidR="0016358F">
        <w:t>138,459.86</w:t>
      </w:r>
    </w:p>
    <w:p w14:paraId="0CB55598" w14:textId="06A2A56C" w:rsidR="004043A5" w:rsidRDefault="004043A5" w:rsidP="0041468F">
      <w:r>
        <w:t>Escrow account</w:t>
      </w:r>
      <w:r>
        <w:tab/>
      </w:r>
      <w:r>
        <w:tab/>
      </w:r>
      <w:r>
        <w:tab/>
        <w:t>$</w:t>
      </w:r>
      <w:r w:rsidR="0016358F">
        <w:t>30,120.18</w:t>
      </w:r>
    </w:p>
    <w:p w14:paraId="28B0E133" w14:textId="1DDC9ED0" w:rsidR="0016358F" w:rsidRDefault="0016358F" w:rsidP="0041468F">
      <w:r>
        <w:t>Late Accounts</w:t>
      </w:r>
      <w:r>
        <w:tab/>
      </w:r>
      <w:r>
        <w:tab/>
      </w:r>
      <w:r>
        <w:tab/>
      </w:r>
      <w:r>
        <w:tab/>
        <w:t>$24614.12</w:t>
      </w:r>
    </w:p>
    <w:p w14:paraId="10552AF2" w14:textId="2E5D4BE6" w:rsidR="004043A5" w:rsidRDefault="004043A5" w:rsidP="0041468F"/>
    <w:p w14:paraId="4C35830E" w14:textId="30D47D24" w:rsidR="004043A5" w:rsidRDefault="004043A5" w:rsidP="0041468F">
      <w:r>
        <w:t xml:space="preserve">Payroll weekly manifests were reviewed and approved by the commissioners for the month of </w:t>
      </w:r>
      <w:r w:rsidR="0016358F">
        <w:t>December</w:t>
      </w:r>
      <w:r>
        <w:t>.</w:t>
      </w:r>
    </w:p>
    <w:p w14:paraId="3F4AA6EB" w14:textId="43168844" w:rsidR="004043A5" w:rsidRDefault="004043A5" w:rsidP="0041468F">
      <w:r>
        <w:t xml:space="preserve">A/P manifests were reviewed and approved by the commissioners </w:t>
      </w:r>
      <w:r w:rsidR="0016358F">
        <w:t>for the amount of $19</w:t>
      </w:r>
      <w:r w:rsidR="00270555">
        <w:t>,458.11</w:t>
      </w:r>
      <w:r>
        <w:t>.</w:t>
      </w:r>
    </w:p>
    <w:p w14:paraId="4D8047A9" w14:textId="4D4A00C6" w:rsidR="00D148EA" w:rsidRDefault="00D148EA" w:rsidP="0041468F"/>
    <w:p w14:paraId="4D46B8F0" w14:textId="06FF49BC" w:rsidR="00D148EA" w:rsidRDefault="00D148EA" w:rsidP="0041468F">
      <w:r>
        <w:t>Legal – Nothing to report at this time.</w:t>
      </w:r>
    </w:p>
    <w:p w14:paraId="0ABC63CD" w14:textId="784D7348" w:rsidR="00D148EA" w:rsidRDefault="00D148EA" w:rsidP="0041468F"/>
    <w:p w14:paraId="4E4C79C1" w14:textId="6A68BB1D" w:rsidR="00D148EA" w:rsidRPr="00EF67BE" w:rsidRDefault="00D148EA" w:rsidP="0041468F">
      <w:pPr>
        <w:rPr>
          <w:b/>
          <w:bCs/>
        </w:rPr>
      </w:pPr>
      <w:r w:rsidRPr="00EF67BE">
        <w:rPr>
          <w:b/>
          <w:bCs/>
        </w:rPr>
        <w:t>Old Business</w:t>
      </w:r>
      <w:r w:rsidR="00EF67BE">
        <w:rPr>
          <w:b/>
          <w:bCs/>
        </w:rPr>
        <w:t>:</w:t>
      </w:r>
    </w:p>
    <w:p w14:paraId="350EDD7E" w14:textId="1653E991" w:rsidR="00D148EA" w:rsidRDefault="00D148EA" w:rsidP="0041468F"/>
    <w:p w14:paraId="2C341B65" w14:textId="63ACC100" w:rsidR="00D148EA" w:rsidRDefault="00D148EA" w:rsidP="009D1C69">
      <w:pPr>
        <w:pStyle w:val="ListParagraph"/>
        <w:numPr>
          <w:ilvl w:val="0"/>
          <w:numId w:val="3"/>
        </w:numPr>
      </w:pPr>
      <w:r>
        <w:t xml:space="preserve">ARPA Funds Town of Hooksett – Wright Pierce </w:t>
      </w:r>
      <w:r w:rsidR="006C3DC7">
        <w:t>presented the draft report for review.</w:t>
      </w:r>
    </w:p>
    <w:p w14:paraId="5720B774" w14:textId="36E2F3FD" w:rsidR="00934CF4" w:rsidRDefault="00934CF4" w:rsidP="0041468F"/>
    <w:p w14:paraId="6E842343" w14:textId="0202732F" w:rsidR="00D148EA" w:rsidRDefault="00D148EA" w:rsidP="00914351">
      <w:pPr>
        <w:pStyle w:val="ListParagraph"/>
        <w:numPr>
          <w:ilvl w:val="0"/>
          <w:numId w:val="2"/>
        </w:numPr>
      </w:pPr>
      <w:r>
        <w:t xml:space="preserve">Asset Management – Phase 2 – </w:t>
      </w:r>
      <w:r w:rsidR="00270555">
        <w:t>Staff is utilizing collector app to record gate valve inspections as they are completed based upon weather conditions</w:t>
      </w:r>
    </w:p>
    <w:p w14:paraId="33097B10" w14:textId="6F4FBD53" w:rsidR="00270555" w:rsidRDefault="00270555" w:rsidP="00914351">
      <w:pPr>
        <w:pStyle w:val="ListParagraph"/>
        <w:numPr>
          <w:ilvl w:val="0"/>
          <w:numId w:val="2"/>
        </w:numPr>
      </w:pPr>
      <w:r>
        <w:t>There is a programming issue with the new VFD#1 in which Chris will be coordinating to resolve with our vendor RE Prescott.</w:t>
      </w:r>
    </w:p>
    <w:p w14:paraId="5CD3C763" w14:textId="77777777" w:rsidR="00270555" w:rsidRDefault="00270555" w:rsidP="00270555"/>
    <w:p w14:paraId="7CBAC86E" w14:textId="77777777" w:rsidR="00270555" w:rsidRDefault="00270555" w:rsidP="00270555">
      <w:pPr>
        <w:ind w:left="720"/>
      </w:pPr>
    </w:p>
    <w:p w14:paraId="7C6B136A" w14:textId="32D4D494" w:rsidR="00934CF4" w:rsidRDefault="00934CF4" w:rsidP="0041468F"/>
    <w:p w14:paraId="29EBF594" w14:textId="59D235E4" w:rsidR="00934CF4" w:rsidRDefault="00934CF4" w:rsidP="009D1C69">
      <w:pPr>
        <w:pStyle w:val="ListParagraph"/>
        <w:numPr>
          <w:ilvl w:val="0"/>
          <w:numId w:val="2"/>
        </w:numPr>
      </w:pPr>
      <w:r>
        <w:t xml:space="preserve">Manchester Water Works – </w:t>
      </w:r>
      <w:r w:rsidR="009B0C60">
        <w:t>Continuing with nothing new to report</w:t>
      </w:r>
    </w:p>
    <w:p w14:paraId="706A5181" w14:textId="1C36739C" w:rsidR="009B0C60" w:rsidRDefault="009B0C60" w:rsidP="009D1C69">
      <w:pPr>
        <w:pStyle w:val="ListParagraph"/>
        <w:numPr>
          <w:ilvl w:val="0"/>
          <w:numId w:val="2"/>
        </w:numPr>
      </w:pPr>
      <w:r>
        <w:t>Transfer of Trust Funds – completed in February</w:t>
      </w:r>
    </w:p>
    <w:p w14:paraId="6FFDE0B1" w14:textId="128EC227" w:rsidR="009B0C60" w:rsidRDefault="009B0C60" w:rsidP="009D1C69">
      <w:pPr>
        <w:pStyle w:val="ListParagraph"/>
        <w:numPr>
          <w:ilvl w:val="0"/>
          <w:numId w:val="2"/>
        </w:numPr>
      </w:pPr>
      <w:r>
        <w:t>2022 operating budget – Presented to the Budget Committee and approved unanimously on the 27</w:t>
      </w:r>
      <w:r w:rsidRPr="009B0C60">
        <w:rPr>
          <w:vertAlign w:val="superscript"/>
        </w:rPr>
        <w:t>th</w:t>
      </w:r>
      <w:r>
        <w:t xml:space="preserve"> of January.</w:t>
      </w:r>
    </w:p>
    <w:p w14:paraId="0421CCFF" w14:textId="77777777" w:rsidR="009D1C69" w:rsidRDefault="009D1C69" w:rsidP="009D1C69">
      <w:pPr>
        <w:pStyle w:val="ListParagraph"/>
      </w:pPr>
    </w:p>
    <w:p w14:paraId="59A4035C" w14:textId="789ECB45" w:rsidR="009D1C69" w:rsidRDefault="009D1C69" w:rsidP="009D1C69"/>
    <w:p w14:paraId="7EE90D0D" w14:textId="20514FA2" w:rsidR="009D1C69" w:rsidRPr="00EF67BE" w:rsidRDefault="009D1C69" w:rsidP="009D1C69">
      <w:pPr>
        <w:rPr>
          <w:b/>
          <w:bCs/>
        </w:rPr>
      </w:pPr>
      <w:r w:rsidRPr="00EF67BE">
        <w:rPr>
          <w:b/>
          <w:bCs/>
        </w:rPr>
        <w:t>New Business</w:t>
      </w:r>
      <w:r w:rsidR="00EF67BE" w:rsidRPr="00EF67BE">
        <w:rPr>
          <w:b/>
          <w:bCs/>
        </w:rPr>
        <w:t>:</w:t>
      </w:r>
    </w:p>
    <w:p w14:paraId="237364AD" w14:textId="1CEA0436" w:rsidR="006C3DC7" w:rsidRDefault="006C3DC7" w:rsidP="009D1C69"/>
    <w:p w14:paraId="58B04A68" w14:textId="21D8DDBD" w:rsidR="006C3DC7" w:rsidRDefault="006C3DC7" w:rsidP="006C3DC7">
      <w:pPr>
        <w:pStyle w:val="ListParagraph"/>
        <w:numPr>
          <w:ilvl w:val="0"/>
          <w:numId w:val="2"/>
        </w:numPr>
      </w:pPr>
      <w:r>
        <w:t>2021 Audit scheduled for May 6</w:t>
      </w:r>
      <w:r w:rsidRPr="006C3DC7">
        <w:rPr>
          <w:vertAlign w:val="superscript"/>
        </w:rPr>
        <w:t>th</w:t>
      </w:r>
      <w:r>
        <w:t xml:space="preserve"> 2022</w:t>
      </w:r>
      <w:r w:rsidR="009B0C60">
        <w:t xml:space="preserve"> – nothing new to report</w:t>
      </w:r>
    </w:p>
    <w:p w14:paraId="1BBCFDD7" w14:textId="5ABD1224" w:rsidR="00F163F0" w:rsidRDefault="006C3DC7" w:rsidP="0003794A">
      <w:pPr>
        <w:pStyle w:val="ListParagraph"/>
        <w:numPr>
          <w:ilvl w:val="0"/>
          <w:numId w:val="2"/>
        </w:numPr>
      </w:pPr>
      <w:r>
        <w:t xml:space="preserve">Sewer Deduct meters – </w:t>
      </w:r>
      <w:r w:rsidR="009B0C60">
        <w:t>Chris has spoken to the sewer department and informed them that CHWP will no longer support the current deduct meter program and drafted a customer notification letter going out to all current deduct customers.  New irrigation meter policy will be going into place the first of next year.</w:t>
      </w:r>
    </w:p>
    <w:p w14:paraId="0CAEF668" w14:textId="11760AA2" w:rsidR="00934CF4" w:rsidRDefault="009B0C60" w:rsidP="00635EB6">
      <w:pPr>
        <w:pStyle w:val="ListParagraph"/>
        <w:numPr>
          <w:ilvl w:val="0"/>
          <w:numId w:val="2"/>
        </w:numPr>
      </w:pPr>
      <w:r>
        <w:t>2022 insurance renewals are complete.</w:t>
      </w:r>
    </w:p>
    <w:p w14:paraId="78829787" w14:textId="40927C37" w:rsidR="009B0C60" w:rsidRDefault="009B0C60" w:rsidP="00635EB6">
      <w:pPr>
        <w:pStyle w:val="ListParagraph"/>
        <w:numPr>
          <w:ilvl w:val="0"/>
          <w:numId w:val="2"/>
        </w:numPr>
      </w:pPr>
      <w:r>
        <w:t xml:space="preserve">Chris Culberson will be attending </w:t>
      </w:r>
      <w:r w:rsidR="00AD0F80">
        <w:t>the back flow testing certification class February 22-25 to obtain his certification in order to assist Josh with annual testing of devices.</w:t>
      </w:r>
    </w:p>
    <w:p w14:paraId="209B23D4" w14:textId="1FC76FB2" w:rsidR="00F163F0" w:rsidRDefault="00F163F0" w:rsidP="00F163F0"/>
    <w:p w14:paraId="4114D169" w14:textId="5D55B623" w:rsidR="00F163F0" w:rsidRDefault="00F163F0" w:rsidP="00F163F0">
      <w:r>
        <w:t>Superintendents Report – attached</w:t>
      </w:r>
      <w:r w:rsidR="001D667C">
        <w:t xml:space="preserve"> Motion by Ray Bonney to accept the superintendents report as is and seconded by Richard Bairam.  All in favor.</w:t>
      </w:r>
    </w:p>
    <w:p w14:paraId="3C39368E" w14:textId="79EEB741" w:rsidR="001D667C" w:rsidRDefault="001D667C" w:rsidP="00F163F0"/>
    <w:p w14:paraId="6E6EF017" w14:textId="0A3F7FDB" w:rsidR="00F163F0" w:rsidRDefault="00F163F0" w:rsidP="00F163F0"/>
    <w:p w14:paraId="41189AB3" w14:textId="10BF8D3F" w:rsidR="00F163F0" w:rsidRDefault="00F163F0" w:rsidP="00F163F0">
      <w:r>
        <w:t>Housekeeping Rule, Indemnity Rule and Policy Approval – Motion made by Ray Bonney and seconded by Richard Bairam, all in favor</w:t>
      </w:r>
    </w:p>
    <w:p w14:paraId="1F9A5BDE" w14:textId="7FC30D0A" w:rsidR="00C340B9" w:rsidRDefault="00C340B9" w:rsidP="00F163F0"/>
    <w:p w14:paraId="78D83E14" w14:textId="70D49531" w:rsidR="00C340B9" w:rsidRDefault="00C340B9" w:rsidP="00F163F0">
      <w:r>
        <w:t>With no other business present a motion was made by Ray Bonney and seconded by Richard Bairam to adjourn at 7:</w:t>
      </w:r>
      <w:r w:rsidR="001D667C">
        <w:t>3</w:t>
      </w:r>
      <w:r w:rsidR="00AD0F80">
        <w:t>9</w:t>
      </w:r>
      <w:r>
        <w:t xml:space="preserve"> pm.  All in favor.</w:t>
      </w:r>
    </w:p>
    <w:p w14:paraId="0B534D3E" w14:textId="15C6E8FE" w:rsidR="00C340B9" w:rsidRDefault="00C340B9" w:rsidP="00F163F0"/>
    <w:p w14:paraId="0AE504DC" w14:textId="0EF82253" w:rsidR="00C340B9" w:rsidRDefault="00C340B9" w:rsidP="00F163F0"/>
    <w:p w14:paraId="604978AE" w14:textId="4995D2A4" w:rsidR="00C340B9" w:rsidRDefault="00C340B9" w:rsidP="00F163F0">
      <w:r>
        <w:t xml:space="preserve">Respectfully Submitted </w:t>
      </w:r>
    </w:p>
    <w:p w14:paraId="13BEBA1E" w14:textId="16F6D0E4" w:rsidR="00C340B9" w:rsidRDefault="00C340B9" w:rsidP="00F163F0"/>
    <w:p w14:paraId="15B872F4" w14:textId="601EAFFD" w:rsidR="00C340B9" w:rsidRDefault="00C340B9" w:rsidP="00F163F0"/>
    <w:p w14:paraId="14526357" w14:textId="39BFCACC" w:rsidR="00C340B9" w:rsidRDefault="007C0963" w:rsidP="00F163F0">
      <w:r>
        <w:t>Christopher Culberson - Superintendent</w:t>
      </w:r>
    </w:p>
    <w:p w14:paraId="490D08A6" w14:textId="1411ACB6" w:rsidR="00934CF4" w:rsidRDefault="00934CF4" w:rsidP="0041468F"/>
    <w:p w14:paraId="051B84E2" w14:textId="77777777" w:rsidR="00934CF4" w:rsidRDefault="00934CF4" w:rsidP="0041468F"/>
    <w:sectPr w:rsidR="00934CF4" w:rsidSect="00E610D9"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ACBA" w14:textId="77777777" w:rsidR="00C71C55" w:rsidRDefault="00C71C55" w:rsidP="007812A8">
      <w:r>
        <w:separator/>
      </w:r>
    </w:p>
  </w:endnote>
  <w:endnote w:type="continuationSeparator" w:id="0">
    <w:p w14:paraId="607BBD6F" w14:textId="77777777" w:rsidR="00C71C55" w:rsidRDefault="00C71C55" w:rsidP="0078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ue Ridge Heavy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DCD4" w14:textId="2D0187AE" w:rsidR="007812A8" w:rsidRDefault="007812A8" w:rsidP="00CE5053">
    <w:pPr>
      <w:pStyle w:val="Footer"/>
      <w:jc w:val="center"/>
    </w:pPr>
    <w:r>
      <w:t xml:space="preserve">10 Water Works Drive </w:t>
    </w:r>
    <w:r w:rsidR="00CE5053">
      <w:sym w:font="Symbol" w:char="F0B7"/>
    </w:r>
    <w:r w:rsidR="00CE5053">
      <w:t xml:space="preserve"> PO Box 16322 </w:t>
    </w:r>
    <w:r w:rsidR="00CE5053">
      <w:sym w:font="Symbol" w:char="F0B7"/>
    </w:r>
    <w:r w:rsidR="00CE5053">
      <w:t xml:space="preserve"> Hooksett, NH 03106 </w:t>
    </w:r>
    <w:r w:rsidR="00CE5053">
      <w:sym w:font="Symbol" w:char="F0B7"/>
    </w:r>
    <w:r w:rsidR="00CE5053">
      <w:t xml:space="preserve"> Phone: 603-624-0608 </w:t>
    </w:r>
    <w:r w:rsidR="00CE5053">
      <w:sym w:font="Symbol" w:char="F0B7"/>
    </w:r>
    <w:r w:rsidR="00CE5053">
      <w:t xml:space="preserve"> Fax: 603-624-0814</w:t>
    </w:r>
  </w:p>
  <w:p w14:paraId="2EBEEDF0" w14:textId="066F5A6D" w:rsidR="00CE5053" w:rsidRDefault="00CE5053" w:rsidP="00CE5053">
    <w:pPr>
      <w:pStyle w:val="Footer"/>
      <w:jc w:val="center"/>
    </w:pPr>
    <w:r>
      <w:t xml:space="preserve">Email: </w:t>
    </w:r>
    <w:hyperlink r:id="rId1" w:history="1">
      <w:r w:rsidRPr="00344B2E">
        <w:rPr>
          <w:rStyle w:val="Hyperlink"/>
        </w:rPr>
        <w:t>centralhooksetwater@comcast.net</w:t>
      </w:r>
    </w:hyperlink>
  </w:p>
  <w:p w14:paraId="120B79E9" w14:textId="77777777" w:rsidR="007812A8" w:rsidRDefault="00781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E46A" w14:textId="77777777" w:rsidR="00C71C55" w:rsidRDefault="00C71C55" w:rsidP="007812A8">
      <w:r>
        <w:separator/>
      </w:r>
    </w:p>
  </w:footnote>
  <w:footnote w:type="continuationSeparator" w:id="0">
    <w:p w14:paraId="10815086" w14:textId="77777777" w:rsidR="00C71C55" w:rsidRDefault="00C71C55" w:rsidP="0078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7B4F"/>
    <w:multiLevelType w:val="hybridMultilevel"/>
    <w:tmpl w:val="645EC3CA"/>
    <w:lvl w:ilvl="0" w:tplc="AD320B7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495B5E9B"/>
    <w:multiLevelType w:val="hybridMultilevel"/>
    <w:tmpl w:val="A1829BF4"/>
    <w:lvl w:ilvl="0" w:tplc="07F0E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81F82"/>
    <w:multiLevelType w:val="hybridMultilevel"/>
    <w:tmpl w:val="D06E96EC"/>
    <w:lvl w:ilvl="0" w:tplc="D854C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8F"/>
    <w:rsid w:val="00036674"/>
    <w:rsid w:val="0008448C"/>
    <w:rsid w:val="00135BBA"/>
    <w:rsid w:val="0016358F"/>
    <w:rsid w:val="001D667C"/>
    <w:rsid w:val="00270555"/>
    <w:rsid w:val="003060EA"/>
    <w:rsid w:val="00367BCF"/>
    <w:rsid w:val="004043A5"/>
    <w:rsid w:val="0041468F"/>
    <w:rsid w:val="004620DF"/>
    <w:rsid w:val="00545EAD"/>
    <w:rsid w:val="005C41AA"/>
    <w:rsid w:val="005C7B25"/>
    <w:rsid w:val="005F1777"/>
    <w:rsid w:val="006C3DC7"/>
    <w:rsid w:val="007812A8"/>
    <w:rsid w:val="007C0963"/>
    <w:rsid w:val="007D7D10"/>
    <w:rsid w:val="00934CF4"/>
    <w:rsid w:val="009B0C60"/>
    <w:rsid w:val="009D1C69"/>
    <w:rsid w:val="009D611B"/>
    <w:rsid w:val="00AD0F80"/>
    <w:rsid w:val="00AF68A2"/>
    <w:rsid w:val="00C2491D"/>
    <w:rsid w:val="00C340B9"/>
    <w:rsid w:val="00C71C55"/>
    <w:rsid w:val="00C97FE1"/>
    <w:rsid w:val="00CD0501"/>
    <w:rsid w:val="00CE5053"/>
    <w:rsid w:val="00D148EA"/>
    <w:rsid w:val="00D31606"/>
    <w:rsid w:val="00DB1D28"/>
    <w:rsid w:val="00E610D9"/>
    <w:rsid w:val="00E822A3"/>
    <w:rsid w:val="00EF67BE"/>
    <w:rsid w:val="00F1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7BE08B3"/>
  <w15:chartTrackingRefBased/>
  <w15:docId w15:val="{25521D98-7761-4C5D-B3FC-A8018CAD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68F"/>
    <w:pPr>
      <w:keepNext/>
      <w:jc w:val="center"/>
      <w:outlineLvl w:val="0"/>
    </w:pPr>
    <w:rPr>
      <w:rFonts w:ascii="Blue Ridge Heavy SF" w:hAnsi="Blue Ridge Heavy S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68F"/>
    <w:rPr>
      <w:rFonts w:ascii="Blue Ridge Heavy SF" w:eastAsia="Times New Roman" w:hAnsi="Blue Ridge Heavy SF" w:cs="Times New Roman"/>
      <w:sz w:val="32"/>
      <w:szCs w:val="24"/>
    </w:rPr>
  </w:style>
  <w:style w:type="character" w:styleId="Hyperlink">
    <w:name w:val="Hyperlink"/>
    <w:unhideWhenUsed/>
    <w:rsid w:val="0041468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41468F"/>
    <w:pPr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rsid w:val="0041468F"/>
    <w:rPr>
      <w:rFonts w:ascii="Times New Roman" w:eastAsia="Times New Roman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781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2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2A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1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hooksetwater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7748-B0DB-468E-8326-F87D60E4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Beaulieu</dc:creator>
  <cp:keywords/>
  <dc:description/>
  <cp:lastModifiedBy>Chris Culberson</cp:lastModifiedBy>
  <cp:revision>4</cp:revision>
  <cp:lastPrinted>2022-01-18T22:52:00Z</cp:lastPrinted>
  <dcterms:created xsi:type="dcterms:W3CDTF">2022-03-11T17:39:00Z</dcterms:created>
  <dcterms:modified xsi:type="dcterms:W3CDTF">2022-03-11T17:59:00Z</dcterms:modified>
</cp:coreProperties>
</file>